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08CD0" w14:textId="0249BF1C" w:rsidR="0016122B" w:rsidRPr="00482293" w:rsidRDefault="00CE7949" w:rsidP="00025094">
      <w:pPr>
        <w:spacing w:before="100" w:beforeAutospacing="1" w:after="100" w:afterAutospacing="1" w:line="276" w:lineRule="auto"/>
        <w:jc w:val="left"/>
        <w:rPr>
          <w:rFonts w:asciiTheme="minorHAnsi" w:eastAsia="Times New Roman" w:hAnsiTheme="minorHAnsi" w:cstheme="minorHAnsi"/>
          <w:noProof/>
          <w:sz w:val="22"/>
          <w:szCs w:val="22"/>
          <w:lang w:eastAsia="nl-NL"/>
        </w:rPr>
      </w:pPr>
      <w:r>
        <w:rPr>
          <w:noProof/>
          <w:lang w:eastAsia="nl-NL"/>
        </w:rPr>
        <w:drawing>
          <wp:anchor distT="0" distB="0" distL="114300" distR="114300" simplePos="0" relativeHeight="251661312" behindDoc="0" locked="0" layoutInCell="1" allowOverlap="1" wp14:anchorId="0B42CE7C" wp14:editId="5B0F5ED7">
            <wp:simplePos x="0" y="0"/>
            <wp:positionH relativeFrom="column">
              <wp:posOffset>5081601</wp:posOffset>
            </wp:positionH>
            <wp:positionV relativeFrom="paragraph">
              <wp:posOffset>392430</wp:posOffset>
            </wp:positionV>
            <wp:extent cx="874395" cy="490855"/>
            <wp:effectExtent l="0" t="0" r="1905" b="4445"/>
            <wp:wrapNone/>
            <wp:docPr id="3" name="Afbeelding 3" descr="Image result for sp logo noord-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 logo noord-hol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DE">
        <w:rPr>
          <w:noProof/>
          <w:lang w:eastAsia="nl-NL"/>
        </w:rPr>
        <w:drawing>
          <wp:anchor distT="0" distB="0" distL="114300" distR="114300" simplePos="0" relativeHeight="251659264" behindDoc="0" locked="0" layoutInCell="1" allowOverlap="1" wp14:anchorId="5AA1B7EC" wp14:editId="7D2E81FC">
            <wp:simplePos x="0" y="0"/>
            <wp:positionH relativeFrom="column">
              <wp:posOffset>2597481</wp:posOffset>
            </wp:positionH>
            <wp:positionV relativeFrom="paragraph">
              <wp:posOffset>-156210</wp:posOffset>
            </wp:positionV>
            <wp:extent cx="1206500" cy="463550"/>
            <wp:effectExtent l="0" t="0" r="0" b="0"/>
            <wp:wrapNone/>
            <wp:docPr id="1" name="Afbeelding 1" descr="Image result for Pv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vd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DE">
        <w:rPr>
          <w:noProof/>
          <w:lang w:eastAsia="nl-NL"/>
        </w:rPr>
        <w:drawing>
          <wp:anchor distT="0" distB="0" distL="114300" distR="114300" simplePos="0" relativeHeight="251658240" behindDoc="0" locked="0" layoutInCell="1" allowOverlap="1" wp14:anchorId="1C88D7DE" wp14:editId="2012D3C7">
            <wp:simplePos x="0" y="0"/>
            <wp:positionH relativeFrom="column">
              <wp:posOffset>3917950</wp:posOffset>
            </wp:positionH>
            <wp:positionV relativeFrom="paragraph">
              <wp:posOffset>-76200</wp:posOffset>
            </wp:positionV>
            <wp:extent cx="2114550" cy="3854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385445"/>
                    </a:xfrm>
                    <a:prstGeom prst="rect">
                      <a:avLst/>
                    </a:prstGeom>
                  </pic:spPr>
                </pic:pic>
              </a:graphicData>
            </a:graphic>
            <wp14:sizeRelH relativeFrom="margin">
              <wp14:pctWidth>0</wp14:pctWidth>
            </wp14:sizeRelH>
            <wp14:sizeRelV relativeFrom="margin">
              <wp14:pctHeight>0</wp14:pctHeight>
            </wp14:sizeRelV>
          </wp:anchor>
        </w:drawing>
      </w:r>
      <w:r w:rsidR="00E83DF7">
        <w:rPr>
          <w:rFonts w:asciiTheme="minorHAnsi" w:eastAsia="Times New Roman" w:hAnsiTheme="minorHAnsi" w:cstheme="minorHAnsi"/>
          <w:noProof/>
          <w:sz w:val="22"/>
          <w:szCs w:val="22"/>
          <w:lang w:eastAsia="nl-NL"/>
        </w:rPr>
        <w:pict w14:anchorId="3845F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17.6pt">
            <v:imagedata r:id="rId11" o:title="combi-logo"/>
          </v:shape>
        </w:pict>
      </w:r>
      <w:r w:rsidR="000C75B0" w:rsidRPr="00482293">
        <w:rPr>
          <w:rFonts w:asciiTheme="minorHAnsi" w:eastAsia="Times New Roman" w:hAnsiTheme="minorHAnsi" w:cstheme="minorHAnsi"/>
          <w:noProof/>
          <w:sz w:val="22"/>
          <w:szCs w:val="22"/>
          <w:lang w:eastAsia="nl-NL"/>
        </w:rPr>
        <w:t xml:space="preserve">        </w:t>
      </w:r>
      <w:r w:rsidR="004E7C0D" w:rsidRPr="004E7C0D">
        <w:rPr>
          <w:noProof/>
          <w:lang w:eastAsia="nl-NL"/>
        </w:rPr>
        <w:t xml:space="preserve"> </w:t>
      </w:r>
    </w:p>
    <w:p w14:paraId="6661B892" w14:textId="31F80BB0" w:rsidR="00773361" w:rsidRDefault="00773361" w:rsidP="008F440C">
      <w:pPr>
        <w:pStyle w:val="Default"/>
        <w:rPr>
          <w:rFonts w:asciiTheme="minorHAnsi" w:hAnsiTheme="minorHAnsi" w:cstheme="minorHAnsi"/>
          <w:b/>
          <w:szCs w:val="22"/>
        </w:rPr>
      </w:pPr>
    </w:p>
    <w:p w14:paraId="71B6C9DF" w14:textId="21FF03FD" w:rsidR="008F440C" w:rsidRPr="008F440C" w:rsidRDefault="008F440C" w:rsidP="008F440C">
      <w:pPr>
        <w:pStyle w:val="Default"/>
        <w:rPr>
          <w:rFonts w:asciiTheme="minorHAnsi" w:hAnsiTheme="minorHAnsi" w:cstheme="minorHAnsi"/>
          <w:b/>
          <w:szCs w:val="22"/>
        </w:rPr>
      </w:pPr>
      <w:r w:rsidRPr="008F440C">
        <w:rPr>
          <w:rFonts w:asciiTheme="minorHAnsi" w:hAnsiTheme="minorHAnsi" w:cstheme="minorHAnsi"/>
          <w:b/>
          <w:szCs w:val="22"/>
        </w:rPr>
        <w:t xml:space="preserve">Amendement </w:t>
      </w:r>
      <w:r w:rsidR="001C4A1F">
        <w:rPr>
          <w:rFonts w:asciiTheme="minorHAnsi" w:hAnsiTheme="minorHAnsi" w:cstheme="minorHAnsi"/>
          <w:b/>
          <w:szCs w:val="22"/>
        </w:rPr>
        <w:t>Economische activiteit</w:t>
      </w:r>
    </w:p>
    <w:p w14:paraId="0C6B66B4" w14:textId="77777777" w:rsidR="008F440C" w:rsidRPr="008F440C" w:rsidRDefault="008F440C" w:rsidP="008F440C">
      <w:pPr>
        <w:pStyle w:val="Default"/>
        <w:rPr>
          <w:rFonts w:asciiTheme="minorHAnsi" w:hAnsiTheme="minorHAnsi" w:cstheme="minorHAnsi"/>
          <w:b/>
          <w:szCs w:val="22"/>
        </w:rPr>
      </w:pPr>
    </w:p>
    <w:p w14:paraId="0F4FB014" w14:textId="30C5DCE1" w:rsidR="008F440C" w:rsidRPr="00505010" w:rsidRDefault="008F440C" w:rsidP="008F440C">
      <w:pPr>
        <w:pStyle w:val="Default"/>
        <w:rPr>
          <w:rFonts w:asciiTheme="minorHAnsi" w:hAnsiTheme="minorHAnsi" w:cstheme="minorHAnsi"/>
          <w:b/>
          <w:sz w:val="32"/>
          <w:szCs w:val="22"/>
        </w:rPr>
      </w:pPr>
      <w:r w:rsidRPr="00505010">
        <w:rPr>
          <w:rFonts w:asciiTheme="minorHAnsi" w:hAnsiTheme="minorHAnsi" w:cstheme="minorHAnsi"/>
          <w:b/>
          <w:sz w:val="32"/>
          <w:szCs w:val="22"/>
        </w:rPr>
        <w:t>Betreft agendapunt</w:t>
      </w:r>
      <w:r w:rsidR="00C93A0F">
        <w:rPr>
          <w:rFonts w:asciiTheme="minorHAnsi" w:hAnsiTheme="minorHAnsi" w:cstheme="minorHAnsi"/>
          <w:b/>
          <w:sz w:val="32"/>
          <w:szCs w:val="22"/>
        </w:rPr>
        <w:t xml:space="preserve"> </w:t>
      </w:r>
      <w:r w:rsidR="00773361">
        <w:rPr>
          <w:rFonts w:asciiTheme="minorHAnsi" w:hAnsiTheme="minorHAnsi" w:cstheme="minorHAnsi"/>
          <w:b/>
          <w:sz w:val="32"/>
          <w:szCs w:val="22"/>
        </w:rPr>
        <w:t>9</w:t>
      </w:r>
      <w:r w:rsidR="00C93A0F">
        <w:rPr>
          <w:rFonts w:asciiTheme="minorHAnsi" w:hAnsiTheme="minorHAnsi" w:cstheme="minorHAnsi"/>
          <w:b/>
          <w:sz w:val="32"/>
          <w:szCs w:val="22"/>
        </w:rPr>
        <w:t xml:space="preserve"> (</w:t>
      </w:r>
      <w:r w:rsidR="004A01B5">
        <w:rPr>
          <w:rFonts w:asciiTheme="minorHAnsi" w:hAnsiTheme="minorHAnsi" w:cstheme="minorHAnsi"/>
          <w:b/>
          <w:sz w:val="32"/>
          <w:szCs w:val="22"/>
        </w:rPr>
        <w:t>Koers Omgevingsvisie NH 2015</w:t>
      </w:r>
      <w:r w:rsidR="00C93A0F">
        <w:rPr>
          <w:rFonts w:asciiTheme="minorHAnsi" w:hAnsiTheme="minorHAnsi" w:cstheme="minorHAnsi"/>
          <w:b/>
          <w:sz w:val="32"/>
          <w:szCs w:val="22"/>
        </w:rPr>
        <w:t>)</w:t>
      </w:r>
    </w:p>
    <w:p w14:paraId="7F22BAF1" w14:textId="0BE961DE" w:rsidR="008A55B9" w:rsidRPr="00482293" w:rsidRDefault="008A55B9" w:rsidP="00482293">
      <w:pPr>
        <w:spacing w:before="100" w:beforeAutospacing="1" w:after="100" w:afterAutospacing="1" w:line="240" w:lineRule="auto"/>
        <w:jc w:val="left"/>
        <w:rPr>
          <w:rFonts w:asciiTheme="minorHAnsi" w:eastAsia="Times New Roman" w:hAnsiTheme="minorHAnsi" w:cstheme="minorHAnsi"/>
          <w:sz w:val="22"/>
          <w:szCs w:val="22"/>
          <w:lang w:eastAsia="nl-NL"/>
        </w:rPr>
      </w:pPr>
      <w:r w:rsidRPr="00482293">
        <w:rPr>
          <w:rFonts w:asciiTheme="minorHAnsi" w:eastAsia="Times New Roman" w:hAnsiTheme="minorHAnsi" w:cstheme="minorHAnsi"/>
          <w:sz w:val="22"/>
          <w:szCs w:val="22"/>
          <w:lang w:eastAsia="nl-NL"/>
        </w:rPr>
        <w:t xml:space="preserve">Provinciale Staten van </w:t>
      </w:r>
      <w:r w:rsidR="00790637" w:rsidRPr="00482293">
        <w:rPr>
          <w:rFonts w:asciiTheme="minorHAnsi" w:eastAsia="Times New Roman" w:hAnsiTheme="minorHAnsi" w:cstheme="minorHAnsi"/>
          <w:sz w:val="22"/>
          <w:szCs w:val="22"/>
          <w:lang w:eastAsia="nl-NL"/>
        </w:rPr>
        <w:t>Noord-Holland</w:t>
      </w:r>
      <w:r w:rsidR="00FE76F9">
        <w:rPr>
          <w:rFonts w:asciiTheme="minorHAnsi" w:eastAsia="Times New Roman" w:hAnsiTheme="minorHAnsi" w:cstheme="minorHAnsi"/>
          <w:sz w:val="22"/>
          <w:szCs w:val="22"/>
          <w:lang w:eastAsia="nl-NL"/>
        </w:rPr>
        <w:t>,</w:t>
      </w:r>
      <w:r w:rsidR="00745985" w:rsidRPr="00482293">
        <w:rPr>
          <w:rFonts w:asciiTheme="minorHAnsi" w:eastAsia="Times New Roman" w:hAnsiTheme="minorHAnsi" w:cstheme="minorHAnsi"/>
          <w:sz w:val="22"/>
          <w:szCs w:val="22"/>
          <w:lang w:eastAsia="nl-NL"/>
        </w:rPr>
        <w:t xml:space="preserve"> in vergadering bijeen op </w:t>
      </w:r>
      <w:r w:rsidR="00526836">
        <w:rPr>
          <w:rFonts w:asciiTheme="minorHAnsi" w:eastAsia="Times New Roman" w:hAnsiTheme="minorHAnsi" w:cstheme="minorHAnsi"/>
          <w:sz w:val="22"/>
          <w:szCs w:val="22"/>
          <w:lang w:eastAsia="nl-NL"/>
        </w:rPr>
        <w:t>18-12-2017</w:t>
      </w:r>
      <w:r w:rsidR="00745985" w:rsidRPr="00482293">
        <w:rPr>
          <w:rFonts w:asciiTheme="minorHAnsi" w:eastAsia="Times New Roman" w:hAnsiTheme="minorHAnsi" w:cstheme="minorHAnsi"/>
          <w:sz w:val="22"/>
          <w:szCs w:val="22"/>
          <w:lang w:eastAsia="nl-NL"/>
        </w:rPr>
        <w:t>,</w:t>
      </w:r>
      <w:r w:rsidR="000F6740" w:rsidRPr="000F6740">
        <w:t xml:space="preserve"> </w:t>
      </w:r>
      <w:r w:rsidR="000F6740" w:rsidRPr="000F6740">
        <w:rPr>
          <w:rFonts w:asciiTheme="minorHAnsi" w:eastAsia="Times New Roman" w:hAnsiTheme="minorHAnsi" w:cstheme="minorHAnsi"/>
          <w:sz w:val="22"/>
          <w:szCs w:val="22"/>
          <w:lang w:eastAsia="nl-NL"/>
        </w:rPr>
        <w:t>ter behandeling van de Koers Omgevingsvisie NH2050</w:t>
      </w:r>
      <w:r w:rsidR="000F6740">
        <w:rPr>
          <w:rFonts w:asciiTheme="minorHAnsi" w:eastAsia="Times New Roman" w:hAnsiTheme="minorHAnsi" w:cstheme="minorHAnsi"/>
          <w:sz w:val="22"/>
          <w:szCs w:val="22"/>
          <w:lang w:eastAsia="nl-NL"/>
        </w:rPr>
        <w:t xml:space="preserve"> (VD-81),</w:t>
      </w:r>
    </w:p>
    <w:p w14:paraId="4F7C1A30" w14:textId="3E0F5F63" w:rsidR="000F6740" w:rsidRDefault="000F6740" w:rsidP="000F6740">
      <w:pPr>
        <w:spacing w:before="100" w:beforeAutospacing="1" w:after="100" w:afterAutospacing="1" w:line="240" w:lineRule="auto"/>
        <w:jc w:val="left"/>
        <w:rPr>
          <w:rFonts w:asciiTheme="minorHAnsi" w:eastAsia="Times New Roman" w:hAnsiTheme="minorHAnsi" w:cstheme="minorHAnsi"/>
          <w:sz w:val="22"/>
          <w:szCs w:val="22"/>
          <w:lang w:eastAsia="nl-NL"/>
        </w:rPr>
      </w:pPr>
      <w:proofErr w:type="gramStart"/>
      <w:r w:rsidRPr="000F6740">
        <w:rPr>
          <w:rFonts w:asciiTheme="minorHAnsi" w:eastAsia="Times New Roman" w:hAnsiTheme="minorHAnsi" w:cstheme="minorHAnsi"/>
          <w:sz w:val="22"/>
          <w:szCs w:val="22"/>
          <w:lang w:eastAsia="nl-NL"/>
        </w:rPr>
        <w:t>besluiten</w:t>
      </w:r>
      <w:proofErr w:type="gramEnd"/>
      <w:r>
        <w:rPr>
          <w:rFonts w:asciiTheme="minorHAnsi" w:eastAsia="Times New Roman" w:hAnsiTheme="minorHAnsi" w:cstheme="minorHAnsi"/>
          <w:sz w:val="22"/>
          <w:szCs w:val="22"/>
          <w:lang w:eastAsia="nl-NL"/>
        </w:rPr>
        <w:t xml:space="preserve"> in bovengenoemd ontwerpbesluit </w:t>
      </w:r>
      <w:r w:rsidR="00551B8D">
        <w:rPr>
          <w:rFonts w:asciiTheme="minorHAnsi" w:eastAsia="Times New Roman" w:hAnsiTheme="minorHAnsi" w:cstheme="minorHAnsi"/>
          <w:sz w:val="22"/>
          <w:szCs w:val="22"/>
          <w:lang w:eastAsia="nl-NL"/>
        </w:rPr>
        <w:t>na</w:t>
      </w:r>
      <w:r>
        <w:rPr>
          <w:rFonts w:asciiTheme="minorHAnsi" w:eastAsia="Times New Roman" w:hAnsiTheme="minorHAnsi" w:cstheme="minorHAnsi"/>
          <w:sz w:val="22"/>
          <w:szCs w:val="22"/>
          <w:lang w:eastAsia="nl-NL"/>
        </w:rPr>
        <w:t xml:space="preserve"> de woorden “</w:t>
      </w:r>
      <w:r w:rsidRPr="002D327C">
        <w:rPr>
          <w:rFonts w:asciiTheme="minorHAnsi" w:eastAsia="Times New Roman" w:hAnsiTheme="minorHAnsi" w:cstheme="minorHAnsi"/>
          <w:sz w:val="22"/>
          <w:szCs w:val="22"/>
          <w:lang w:eastAsia="nl-NL"/>
        </w:rPr>
        <w:t>Koers NH2050 vast te stellen</w:t>
      </w:r>
      <w:r>
        <w:rPr>
          <w:rFonts w:asciiTheme="minorHAnsi" w:eastAsia="Times New Roman" w:hAnsiTheme="minorHAnsi" w:cstheme="minorHAnsi"/>
          <w:sz w:val="22"/>
          <w:szCs w:val="22"/>
          <w:lang w:eastAsia="nl-NL"/>
        </w:rPr>
        <w:t>” de volgende tekst toe te voegen:</w:t>
      </w:r>
      <w:r w:rsidR="00F85997">
        <w:rPr>
          <w:rFonts w:asciiTheme="minorHAnsi" w:eastAsia="Times New Roman" w:hAnsiTheme="minorHAnsi" w:cstheme="minorHAnsi"/>
          <w:sz w:val="22"/>
          <w:szCs w:val="22"/>
          <w:lang w:eastAsia="nl-NL"/>
        </w:rPr>
        <w:t xml:space="preserve"> </w:t>
      </w:r>
    </w:p>
    <w:p w14:paraId="67057F39" w14:textId="77777777" w:rsidR="000F6740" w:rsidRDefault="000F6740" w:rsidP="000F6740">
      <w:pPr>
        <w:spacing w:before="100" w:beforeAutospacing="1" w:after="100" w:afterAutospacing="1" w:line="240" w:lineRule="auto"/>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ab/>
        <w:t>, met dien verstande dat in het document Koers NH2050:</w:t>
      </w:r>
    </w:p>
    <w:p w14:paraId="53463C60" w14:textId="7A50CCD1" w:rsidR="00FA577F" w:rsidRDefault="00A74EA1" w:rsidP="000F6740">
      <w:pPr>
        <w:spacing w:before="100" w:beforeAutospacing="1" w:after="100" w:afterAutospacing="1" w:line="240" w:lineRule="auto"/>
        <w:ind w:firstLine="708"/>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1. de hoofdambitie op blz. 8 </w:t>
      </w:r>
      <w:r w:rsidR="000F6740">
        <w:rPr>
          <w:rFonts w:asciiTheme="minorHAnsi" w:eastAsia="Times New Roman" w:hAnsiTheme="minorHAnsi" w:cstheme="minorHAnsi"/>
          <w:sz w:val="22"/>
          <w:szCs w:val="22"/>
          <w:lang w:eastAsia="nl-NL"/>
        </w:rPr>
        <w:t xml:space="preserve">onder het kopje “Inhoudelijk” wordt gewijzigd </w:t>
      </w:r>
      <w:r>
        <w:rPr>
          <w:rFonts w:asciiTheme="minorHAnsi" w:eastAsia="Times New Roman" w:hAnsiTheme="minorHAnsi" w:cstheme="minorHAnsi"/>
          <w:sz w:val="22"/>
          <w:szCs w:val="22"/>
          <w:lang w:eastAsia="nl-NL"/>
        </w:rPr>
        <w:t>in:</w:t>
      </w:r>
    </w:p>
    <w:p w14:paraId="6B017911" w14:textId="18E3FE4C" w:rsidR="004A01B5" w:rsidRPr="004A01B5" w:rsidRDefault="00A74EA1" w:rsidP="000F6740">
      <w:pPr>
        <w:spacing w:before="100" w:beforeAutospacing="1" w:after="100" w:afterAutospacing="1" w:line="240" w:lineRule="auto"/>
        <w:ind w:left="708"/>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w:t>
      </w:r>
      <w:r w:rsidR="004A01B5" w:rsidRPr="004A01B5">
        <w:rPr>
          <w:rFonts w:asciiTheme="minorHAnsi" w:eastAsia="Times New Roman" w:hAnsiTheme="minorHAnsi" w:cstheme="minorHAnsi"/>
          <w:sz w:val="22"/>
          <w:szCs w:val="22"/>
          <w:lang w:eastAsia="nl-NL"/>
        </w:rPr>
        <w:t xml:space="preserve">De provincie streeft naar een evenwichtige balans tussen economische </w:t>
      </w:r>
      <w:r w:rsidR="004A01B5" w:rsidRPr="004A01B5">
        <w:rPr>
          <w:rFonts w:asciiTheme="minorHAnsi" w:eastAsia="Times New Roman" w:hAnsiTheme="minorHAnsi" w:cstheme="minorHAnsi"/>
          <w:strike/>
          <w:sz w:val="22"/>
          <w:szCs w:val="22"/>
          <w:lang w:eastAsia="nl-NL"/>
        </w:rPr>
        <w:t>groei</w:t>
      </w:r>
      <w:r w:rsidR="004A01B5" w:rsidRPr="004A01B5">
        <w:rPr>
          <w:rFonts w:asciiTheme="minorHAnsi" w:eastAsia="Times New Roman" w:hAnsiTheme="minorHAnsi" w:cstheme="minorHAnsi"/>
          <w:sz w:val="22"/>
          <w:szCs w:val="22"/>
          <w:lang w:eastAsia="nl-NL"/>
        </w:rPr>
        <w:t xml:space="preserve"> </w:t>
      </w:r>
      <w:r w:rsidR="004A01B5" w:rsidRPr="004A01B5">
        <w:rPr>
          <w:rFonts w:asciiTheme="minorHAnsi" w:eastAsia="Times New Roman" w:hAnsiTheme="minorHAnsi" w:cstheme="minorHAnsi"/>
          <w:i/>
          <w:sz w:val="22"/>
          <w:szCs w:val="22"/>
          <w:lang w:eastAsia="nl-NL"/>
        </w:rPr>
        <w:t xml:space="preserve">activiteit </w:t>
      </w:r>
      <w:r w:rsidR="004A01B5" w:rsidRPr="004A01B5">
        <w:rPr>
          <w:rFonts w:asciiTheme="minorHAnsi" w:eastAsia="Times New Roman" w:hAnsiTheme="minorHAnsi" w:cstheme="minorHAnsi"/>
          <w:sz w:val="22"/>
          <w:szCs w:val="22"/>
          <w:lang w:eastAsia="nl-NL"/>
        </w:rPr>
        <w:t xml:space="preserve">en leefbaarheid. Een economisch vitale provincie draagt bij aan het welzijn, en een leefbare provincie draagt bij aan economische vitaliteit. </w:t>
      </w:r>
      <w:bookmarkStart w:id="0" w:name="_GoBack"/>
      <w:bookmarkEnd w:id="0"/>
      <w:r w:rsidR="004A01B5" w:rsidRPr="004A01B5">
        <w:rPr>
          <w:rFonts w:asciiTheme="minorHAnsi" w:eastAsia="Times New Roman" w:hAnsiTheme="minorHAnsi" w:cstheme="minorHAnsi"/>
          <w:sz w:val="22"/>
          <w:szCs w:val="22"/>
          <w:lang w:eastAsia="nl-NL"/>
        </w:rPr>
        <w:t>We staan voor een gezonde en veilige leefomgeving, goed voor mens, plant en dier, en daarmee ook goed voor het economisch vestigingsklimaat binnen de provincie.</w:t>
      </w:r>
      <w:r>
        <w:rPr>
          <w:rFonts w:asciiTheme="minorHAnsi" w:eastAsia="Times New Roman" w:hAnsiTheme="minorHAnsi" w:cstheme="minorHAnsi"/>
          <w:sz w:val="22"/>
          <w:szCs w:val="22"/>
          <w:lang w:eastAsia="nl-NL"/>
        </w:rPr>
        <w:t xml:space="preserve"> </w:t>
      </w:r>
      <w:r w:rsidR="001C4A1F" w:rsidRPr="004A01B5">
        <w:rPr>
          <w:rFonts w:asciiTheme="minorHAnsi" w:eastAsia="Times New Roman" w:hAnsiTheme="minorHAnsi" w:cstheme="minorHAnsi"/>
          <w:i/>
          <w:sz w:val="22"/>
          <w:szCs w:val="22"/>
          <w:lang w:eastAsia="nl-NL"/>
        </w:rPr>
        <w:t xml:space="preserve">Economische ontwikkeling </w:t>
      </w:r>
      <w:r w:rsidR="001C4A1F">
        <w:rPr>
          <w:rFonts w:asciiTheme="minorHAnsi" w:eastAsia="Times New Roman" w:hAnsiTheme="minorHAnsi" w:cstheme="minorHAnsi"/>
          <w:i/>
          <w:sz w:val="22"/>
          <w:szCs w:val="22"/>
          <w:lang w:eastAsia="nl-NL"/>
        </w:rPr>
        <w:t xml:space="preserve">mag per saldo </w:t>
      </w:r>
      <w:r w:rsidR="001C4A1F" w:rsidRPr="004A01B5">
        <w:rPr>
          <w:rFonts w:asciiTheme="minorHAnsi" w:eastAsia="Times New Roman" w:hAnsiTheme="minorHAnsi" w:cstheme="minorHAnsi"/>
          <w:i/>
          <w:sz w:val="22"/>
          <w:szCs w:val="22"/>
          <w:lang w:eastAsia="nl-NL"/>
        </w:rPr>
        <w:t xml:space="preserve">niet leiden tot verslechtering van het milieu, uitputting van grondstoffen of tot verandering van het klimaat. </w:t>
      </w:r>
      <w:r w:rsidR="004A01B5" w:rsidRPr="004A01B5">
        <w:rPr>
          <w:rFonts w:asciiTheme="minorHAnsi" w:eastAsia="Times New Roman" w:hAnsiTheme="minorHAnsi" w:cstheme="minorHAnsi"/>
          <w:sz w:val="22"/>
          <w:szCs w:val="22"/>
          <w:lang w:eastAsia="nl-NL"/>
        </w:rPr>
        <w:t xml:space="preserve">Dit evenwicht </w:t>
      </w:r>
      <w:r w:rsidR="001C4A1F" w:rsidRPr="001C4A1F">
        <w:rPr>
          <w:rFonts w:asciiTheme="minorHAnsi" w:eastAsia="Times New Roman" w:hAnsiTheme="minorHAnsi" w:cstheme="minorHAnsi"/>
          <w:i/>
          <w:sz w:val="22"/>
          <w:szCs w:val="22"/>
          <w:lang w:eastAsia="nl-NL"/>
        </w:rPr>
        <w:t>immers</w:t>
      </w:r>
      <w:r w:rsidR="001C4A1F">
        <w:rPr>
          <w:rFonts w:asciiTheme="minorHAnsi" w:eastAsia="Times New Roman" w:hAnsiTheme="minorHAnsi" w:cstheme="minorHAnsi"/>
          <w:sz w:val="22"/>
          <w:szCs w:val="22"/>
          <w:lang w:eastAsia="nl-NL"/>
        </w:rPr>
        <w:t xml:space="preserve"> </w:t>
      </w:r>
      <w:r w:rsidR="004A01B5" w:rsidRPr="004A01B5">
        <w:rPr>
          <w:rFonts w:asciiTheme="minorHAnsi" w:eastAsia="Times New Roman" w:hAnsiTheme="minorHAnsi" w:cstheme="minorHAnsi"/>
          <w:sz w:val="22"/>
          <w:szCs w:val="22"/>
          <w:lang w:eastAsia="nl-NL"/>
        </w:rPr>
        <w:t>staat ten dienste van duurzame ontwikkeling: toekomstige generaties moeten ook profiteren van de keuzes die wij maken.</w:t>
      </w:r>
      <w:r>
        <w:rPr>
          <w:rFonts w:asciiTheme="minorHAnsi" w:eastAsia="Times New Roman" w:hAnsiTheme="minorHAnsi" w:cstheme="minorHAnsi"/>
          <w:sz w:val="22"/>
          <w:szCs w:val="22"/>
          <w:lang w:eastAsia="nl-NL"/>
        </w:rPr>
        <w:t>”</w:t>
      </w:r>
      <w:r w:rsidR="000F6740">
        <w:rPr>
          <w:rFonts w:asciiTheme="minorHAnsi" w:eastAsia="Times New Roman" w:hAnsiTheme="minorHAnsi" w:cstheme="minorHAnsi"/>
          <w:sz w:val="22"/>
          <w:szCs w:val="22"/>
          <w:lang w:eastAsia="nl-NL"/>
        </w:rPr>
        <w:t>;</w:t>
      </w:r>
    </w:p>
    <w:p w14:paraId="1CCD3D07" w14:textId="07746F71" w:rsidR="004A01B5" w:rsidRPr="004A01B5" w:rsidRDefault="00AE68F9" w:rsidP="000F6740">
      <w:pPr>
        <w:spacing w:before="100" w:beforeAutospacing="1" w:after="100" w:afterAutospacing="1" w:line="240" w:lineRule="auto"/>
        <w:ind w:left="708"/>
        <w:jc w:val="left"/>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2. de Koers</w:t>
      </w:r>
      <w:r w:rsidR="00A74EA1">
        <w:rPr>
          <w:rFonts w:asciiTheme="minorHAnsi" w:eastAsia="Times New Roman" w:hAnsiTheme="minorHAnsi" w:cstheme="minorHAnsi"/>
          <w:sz w:val="22"/>
          <w:szCs w:val="22"/>
          <w:lang w:eastAsia="nl-NL"/>
        </w:rPr>
        <w:t xml:space="preserve">2050 dienovereenkomstig </w:t>
      </w:r>
      <w:r w:rsidR="000F6740">
        <w:rPr>
          <w:rFonts w:asciiTheme="minorHAnsi" w:eastAsia="Times New Roman" w:hAnsiTheme="minorHAnsi" w:cstheme="minorHAnsi"/>
          <w:sz w:val="22"/>
          <w:szCs w:val="22"/>
          <w:lang w:eastAsia="nl-NL"/>
        </w:rPr>
        <w:t>wordt aangepast</w:t>
      </w:r>
      <w:r w:rsidR="00A74EA1">
        <w:rPr>
          <w:rFonts w:asciiTheme="minorHAnsi" w:eastAsia="Times New Roman" w:hAnsiTheme="minorHAnsi" w:cstheme="minorHAnsi"/>
          <w:sz w:val="22"/>
          <w:szCs w:val="22"/>
          <w:lang w:eastAsia="nl-NL"/>
        </w:rPr>
        <w:t xml:space="preserve"> door de passages “economische groei” te </w:t>
      </w:r>
      <w:r w:rsidR="004A01B5" w:rsidRPr="004A01B5">
        <w:rPr>
          <w:rFonts w:asciiTheme="minorHAnsi" w:eastAsia="Times New Roman" w:hAnsiTheme="minorHAnsi" w:cstheme="minorHAnsi"/>
          <w:sz w:val="22"/>
          <w:szCs w:val="22"/>
          <w:lang w:eastAsia="nl-NL"/>
        </w:rPr>
        <w:t>vervange</w:t>
      </w:r>
      <w:r w:rsidR="0081002F">
        <w:rPr>
          <w:rFonts w:asciiTheme="minorHAnsi" w:eastAsia="Times New Roman" w:hAnsiTheme="minorHAnsi" w:cstheme="minorHAnsi"/>
          <w:sz w:val="22"/>
          <w:szCs w:val="22"/>
          <w:lang w:eastAsia="nl-NL"/>
        </w:rPr>
        <w:t>n door “economische activiteit”</w:t>
      </w:r>
      <w:r w:rsidR="000F6740">
        <w:rPr>
          <w:rFonts w:asciiTheme="minorHAnsi" w:eastAsia="Times New Roman" w:hAnsiTheme="minorHAnsi" w:cstheme="minorHAnsi"/>
          <w:sz w:val="22"/>
          <w:szCs w:val="22"/>
          <w:lang w:eastAsia="nl-NL"/>
        </w:rPr>
        <w:t>.</w:t>
      </w:r>
    </w:p>
    <w:p w14:paraId="39833932" w14:textId="4CBB4811" w:rsidR="007558B3" w:rsidRDefault="00C93A0F" w:rsidP="007558B3">
      <w:pPr>
        <w:spacing w:before="100" w:beforeAutospacing="1" w:after="100" w:afterAutospacing="1" w:line="240" w:lineRule="auto"/>
        <w:jc w:val="left"/>
        <w:rPr>
          <w:rFonts w:asciiTheme="minorHAnsi" w:eastAsia="Times New Roman" w:hAnsiTheme="minorHAnsi" w:cstheme="minorHAnsi"/>
          <w:sz w:val="22"/>
          <w:szCs w:val="22"/>
          <w:lang w:eastAsia="nl-NL"/>
        </w:rPr>
      </w:pPr>
      <w:proofErr w:type="gramStart"/>
      <w:r>
        <w:rPr>
          <w:rFonts w:asciiTheme="minorHAnsi" w:eastAsia="Times New Roman" w:hAnsiTheme="minorHAnsi" w:cstheme="minorHAnsi"/>
          <w:sz w:val="22"/>
          <w:szCs w:val="22"/>
          <w:lang w:eastAsia="nl-NL"/>
        </w:rPr>
        <w:t>e</w:t>
      </w:r>
      <w:r w:rsidR="007558B3" w:rsidRPr="008F440C">
        <w:rPr>
          <w:rFonts w:asciiTheme="minorHAnsi" w:eastAsia="Times New Roman" w:hAnsiTheme="minorHAnsi" w:cstheme="minorHAnsi"/>
          <w:sz w:val="22"/>
          <w:szCs w:val="22"/>
          <w:lang w:eastAsia="nl-NL"/>
        </w:rPr>
        <w:t>n</w:t>
      </w:r>
      <w:proofErr w:type="gramEnd"/>
      <w:r w:rsidR="007558B3" w:rsidRPr="008F440C">
        <w:rPr>
          <w:rFonts w:asciiTheme="minorHAnsi" w:eastAsia="Times New Roman" w:hAnsiTheme="minorHAnsi" w:cstheme="minorHAnsi"/>
          <w:sz w:val="22"/>
          <w:szCs w:val="22"/>
          <w:lang w:eastAsia="nl-NL"/>
        </w:rPr>
        <w:t xml:space="preserve"> gaan over tot de orde van de dag,</w:t>
      </w:r>
    </w:p>
    <w:p w14:paraId="44CD3F36" w14:textId="77777777" w:rsidR="00773361" w:rsidRDefault="00773361" w:rsidP="007558B3">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39E6D7A6" w14:textId="77777777" w:rsidR="00CB0422" w:rsidRPr="008F440C" w:rsidRDefault="00CB0422" w:rsidP="007558B3">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6AD57772" w14:textId="7B6C3C14" w:rsidR="004E7C0D" w:rsidRDefault="004E7C0D" w:rsidP="004E7C0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F440C">
        <w:rPr>
          <w:rFonts w:asciiTheme="minorHAnsi" w:eastAsia="Times New Roman" w:hAnsiTheme="minorHAnsi" w:cstheme="minorHAnsi"/>
          <w:sz w:val="22"/>
          <w:szCs w:val="22"/>
          <w:lang w:eastAsia="nl-NL"/>
        </w:rPr>
        <w:t>Michel Klein</w:t>
      </w:r>
      <w:r>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ab/>
      </w:r>
      <w:r w:rsidR="00AC255E">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Linda Vermaas</w:t>
      </w:r>
      <w:r>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ab/>
        <w:t>Fred Kramer</w:t>
      </w:r>
      <w:r w:rsidR="00CE7949">
        <w:rPr>
          <w:rFonts w:asciiTheme="minorHAnsi" w:eastAsia="Times New Roman" w:hAnsiTheme="minorHAnsi" w:cstheme="minorHAnsi"/>
          <w:sz w:val="22"/>
          <w:szCs w:val="22"/>
          <w:lang w:eastAsia="nl-NL"/>
        </w:rPr>
        <w:tab/>
      </w:r>
      <w:r w:rsidR="00CE7949">
        <w:rPr>
          <w:rFonts w:asciiTheme="minorHAnsi" w:eastAsia="Times New Roman" w:hAnsiTheme="minorHAnsi" w:cstheme="minorHAnsi"/>
          <w:sz w:val="22"/>
          <w:szCs w:val="22"/>
          <w:lang w:eastAsia="nl-NL"/>
        </w:rPr>
        <w:tab/>
        <w:t>Wim Hoogervorst</w:t>
      </w:r>
      <w:r>
        <w:rPr>
          <w:rFonts w:asciiTheme="minorHAnsi" w:eastAsia="Times New Roman" w:hAnsiTheme="minorHAnsi" w:cstheme="minorHAnsi"/>
          <w:sz w:val="22"/>
          <w:szCs w:val="22"/>
          <w:lang w:eastAsia="nl-NL"/>
        </w:rPr>
        <w:br/>
        <w:t>ChristenUnie-SGP</w:t>
      </w:r>
      <w:r>
        <w:rPr>
          <w:rFonts w:asciiTheme="minorHAnsi" w:eastAsia="Times New Roman" w:hAnsiTheme="minorHAnsi" w:cstheme="minorHAnsi"/>
          <w:sz w:val="22"/>
          <w:szCs w:val="22"/>
          <w:lang w:eastAsia="nl-NL"/>
        </w:rPr>
        <w:tab/>
      </w:r>
      <w:r w:rsidR="00AC255E">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PvdD</w:t>
      </w:r>
      <w:r>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ab/>
      </w:r>
      <w:r>
        <w:rPr>
          <w:rFonts w:asciiTheme="minorHAnsi" w:eastAsia="Times New Roman" w:hAnsiTheme="minorHAnsi" w:cstheme="minorHAnsi"/>
          <w:sz w:val="22"/>
          <w:szCs w:val="22"/>
          <w:lang w:eastAsia="nl-NL"/>
        </w:rPr>
        <w:tab/>
        <w:t>GroenLinks</w:t>
      </w:r>
      <w:r w:rsidR="00CE7949">
        <w:rPr>
          <w:rFonts w:asciiTheme="minorHAnsi" w:eastAsia="Times New Roman" w:hAnsiTheme="minorHAnsi" w:cstheme="minorHAnsi"/>
          <w:sz w:val="22"/>
          <w:szCs w:val="22"/>
          <w:lang w:eastAsia="nl-NL"/>
        </w:rPr>
        <w:tab/>
      </w:r>
      <w:r w:rsidR="00CE7949">
        <w:rPr>
          <w:rFonts w:asciiTheme="minorHAnsi" w:eastAsia="Times New Roman" w:hAnsiTheme="minorHAnsi" w:cstheme="minorHAnsi"/>
          <w:sz w:val="22"/>
          <w:szCs w:val="22"/>
          <w:lang w:eastAsia="nl-NL"/>
        </w:rPr>
        <w:tab/>
        <w:t>SP</w:t>
      </w:r>
    </w:p>
    <w:p w14:paraId="67EBD238" w14:textId="77777777" w:rsidR="00CB0422" w:rsidRDefault="00CB0422" w:rsidP="004E7C0D">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476F5DD0" w14:textId="34C00DC8" w:rsidR="001C4A1F" w:rsidRPr="001C4A1F" w:rsidRDefault="001C4A1F" w:rsidP="00E7036A">
      <w:pPr>
        <w:spacing w:before="100" w:beforeAutospacing="1" w:after="100" w:afterAutospacing="1" w:line="240" w:lineRule="auto"/>
        <w:jc w:val="left"/>
        <w:rPr>
          <w:rFonts w:asciiTheme="minorHAnsi" w:eastAsia="Times New Roman" w:hAnsiTheme="minorHAnsi" w:cstheme="minorHAnsi"/>
          <w:sz w:val="22"/>
          <w:szCs w:val="22"/>
          <w:u w:val="single"/>
          <w:lang w:eastAsia="nl-NL"/>
        </w:rPr>
      </w:pPr>
      <w:r w:rsidRPr="001C4A1F">
        <w:rPr>
          <w:rFonts w:asciiTheme="minorHAnsi" w:eastAsia="Times New Roman" w:hAnsiTheme="minorHAnsi" w:cstheme="minorHAnsi"/>
          <w:sz w:val="22"/>
          <w:szCs w:val="22"/>
          <w:u w:val="single"/>
          <w:lang w:eastAsia="nl-NL"/>
        </w:rPr>
        <w:t>Toelichting</w:t>
      </w:r>
    </w:p>
    <w:p w14:paraId="166ED3CD" w14:textId="5C52752A" w:rsidR="001C4A1F" w:rsidRPr="001C4A1F" w:rsidRDefault="001C4A1F" w:rsidP="004E7C0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1C4A1F">
        <w:rPr>
          <w:rFonts w:asciiTheme="minorHAnsi" w:eastAsia="Times New Roman" w:hAnsiTheme="minorHAnsi" w:cstheme="minorHAnsi"/>
          <w:sz w:val="22"/>
          <w:szCs w:val="22"/>
          <w:lang w:eastAsia="nl-NL"/>
        </w:rPr>
        <w:t>De Koers2050 is een visie op de lange termijn.</w:t>
      </w:r>
      <w:r w:rsidR="00AE68F9">
        <w:rPr>
          <w:rFonts w:asciiTheme="minorHAnsi" w:eastAsia="Times New Roman" w:hAnsiTheme="minorHAnsi" w:cstheme="minorHAnsi"/>
          <w:sz w:val="22"/>
          <w:szCs w:val="22"/>
          <w:lang w:eastAsia="nl-NL"/>
        </w:rPr>
        <w:t xml:space="preserve"> Het is daarom belangrijk uit te gaan van een visie op een economie die op de lange termijn </w:t>
      </w:r>
      <w:proofErr w:type="spellStart"/>
      <w:r w:rsidR="00AE68F9">
        <w:rPr>
          <w:rFonts w:asciiTheme="minorHAnsi" w:eastAsia="Times New Roman" w:hAnsiTheme="minorHAnsi" w:cstheme="minorHAnsi"/>
          <w:sz w:val="22"/>
          <w:szCs w:val="22"/>
          <w:lang w:eastAsia="nl-NL"/>
        </w:rPr>
        <w:t>volhoudbaar</w:t>
      </w:r>
      <w:proofErr w:type="spellEnd"/>
      <w:r w:rsidR="00AE68F9">
        <w:rPr>
          <w:rFonts w:asciiTheme="minorHAnsi" w:eastAsia="Times New Roman" w:hAnsiTheme="minorHAnsi" w:cstheme="minorHAnsi"/>
          <w:sz w:val="22"/>
          <w:szCs w:val="22"/>
          <w:lang w:eastAsia="nl-NL"/>
        </w:rPr>
        <w:t xml:space="preserve"> is.</w:t>
      </w:r>
      <w:r w:rsidRPr="001C4A1F">
        <w:rPr>
          <w:rFonts w:asciiTheme="minorHAnsi" w:eastAsia="Times New Roman" w:hAnsiTheme="minorHAnsi" w:cstheme="minorHAnsi"/>
          <w:sz w:val="22"/>
          <w:szCs w:val="22"/>
          <w:lang w:eastAsia="nl-NL"/>
        </w:rPr>
        <w:t xml:space="preserve"> </w:t>
      </w:r>
      <w:r w:rsidR="00AE68F9">
        <w:rPr>
          <w:rFonts w:asciiTheme="minorHAnsi" w:eastAsia="Times New Roman" w:hAnsiTheme="minorHAnsi" w:cstheme="minorHAnsi"/>
          <w:sz w:val="22"/>
          <w:szCs w:val="22"/>
          <w:lang w:eastAsia="nl-NL"/>
        </w:rPr>
        <w:t xml:space="preserve">Economische activiteit is onontbeerlijk voor het welzijn en de welvaart in de samenleving in de toekomst, maar het staat niet vast dat de economie daarvoor moet blijven groeien. De woorden “economische </w:t>
      </w:r>
      <w:r w:rsidR="004E7C0D">
        <w:rPr>
          <w:rFonts w:asciiTheme="minorHAnsi" w:eastAsia="Times New Roman" w:hAnsiTheme="minorHAnsi" w:cstheme="minorHAnsi"/>
          <w:sz w:val="22"/>
          <w:szCs w:val="22"/>
          <w:lang w:eastAsia="nl-NL"/>
        </w:rPr>
        <w:t>activiteit</w:t>
      </w:r>
      <w:r w:rsidR="00AE68F9">
        <w:rPr>
          <w:rFonts w:asciiTheme="minorHAnsi" w:eastAsia="Times New Roman" w:hAnsiTheme="minorHAnsi" w:cstheme="minorHAnsi"/>
          <w:sz w:val="22"/>
          <w:szCs w:val="22"/>
          <w:lang w:eastAsia="nl-NL"/>
        </w:rPr>
        <w:t xml:space="preserve">” </w:t>
      </w:r>
      <w:r w:rsidR="004E7C0D">
        <w:rPr>
          <w:rFonts w:asciiTheme="minorHAnsi" w:eastAsia="Times New Roman" w:hAnsiTheme="minorHAnsi" w:cstheme="minorHAnsi"/>
          <w:sz w:val="22"/>
          <w:szCs w:val="22"/>
          <w:lang w:eastAsia="nl-NL"/>
        </w:rPr>
        <w:t xml:space="preserve">zijn daarom beter passend dan </w:t>
      </w:r>
      <w:r w:rsidR="00AE68F9">
        <w:rPr>
          <w:rFonts w:asciiTheme="minorHAnsi" w:eastAsia="Times New Roman" w:hAnsiTheme="minorHAnsi" w:cstheme="minorHAnsi"/>
          <w:sz w:val="22"/>
          <w:szCs w:val="22"/>
          <w:lang w:eastAsia="nl-NL"/>
        </w:rPr>
        <w:t xml:space="preserve">de woorden “economische </w:t>
      </w:r>
      <w:r w:rsidR="004E7C0D">
        <w:rPr>
          <w:rFonts w:asciiTheme="minorHAnsi" w:eastAsia="Times New Roman" w:hAnsiTheme="minorHAnsi" w:cstheme="minorHAnsi"/>
          <w:sz w:val="22"/>
          <w:szCs w:val="22"/>
          <w:lang w:eastAsia="nl-NL"/>
        </w:rPr>
        <w:t>groei</w:t>
      </w:r>
      <w:r w:rsidR="00AE68F9">
        <w:rPr>
          <w:rFonts w:asciiTheme="minorHAnsi" w:eastAsia="Times New Roman" w:hAnsiTheme="minorHAnsi" w:cstheme="minorHAnsi"/>
          <w:sz w:val="22"/>
          <w:szCs w:val="22"/>
          <w:lang w:eastAsia="nl-NL"/>
        </w:rPr>
        <w:t xml:space="preserve">”. </w:t>
      </w:r>
      <w:r w:rsidR="004E7C0D">
        <w:rPr>
          <w:rFonts w:asciiTheme="minorHAnsi" w:eastAsia="Times New Roman" w:hAnsiTheme="minorHAnsi" w:cstheme="minorHAnsi"/>
          <w:sz w:val="22"/>
          <w:szCs w:val="22"/>
          <w:lang w:eastAsia="nl-NL"/>
        </w:rPr>
        <w:t xml:space="preserve">Het is bovendien zo dat economische activiteiten strijdig kunnen zijn met provincie doelen ten aanzien van natuur, milieu en klimaat. De </w:t>
      </w:r>
      <w:r>
        <w:rPr>
          <w:rFonts w:asciiTheme="minorHAnsi" w:eastAsia="Times New Roman" w:hAnsiTheme="minorHAnsi" w:cstheme="minorHAnsi"/>
          <w:sz w:val="22"/>
          <w:szCs w:val="22"/>
          <w:lang w:eastAsia="nl-NL"/>
        </w:rPr>
        <w:t xml:space="preserve">Koers2050 </w:t>
      </w:r>
      <w:r w:rsidR="004E7C0D">
        <w:rPr>
          <w:rFonts w:asciiTheme="minorHAnsi" w:eastAsia="Times New Roman" w:hAnsiTheme="minorHAnsi" w:cstheme="minorHAnsi"/>
          <w:sz w:val="22"/>
          <w:szCs w:val="22"/>
          <w:lang w:eastAsia="nl-NL"/>
        </w:rPr>
        <w:t>is bij u</w:t>
      </w:r>
      <w:r>
        <w:rPr>
          <w:rFonts w:asciiTheme="minorHAnsi" w:eastAsia="Times New Roman" w:hAnsiTheme="minorHAnsi" w:cstheme="minorHAnsi"/>
          <w:sz w:val="22"/>
          <w:szCs w:val="22"/>
          <w:lang w:eastAsia="nl-NL"/>
        </w:rPr>
        <w:t>itstek het document om vast te leggen dat economische activiteit</w:t>
      </w:r>
      <w:r w:rsidR="00215649">
        <w:rPr>
          <w:rFonts w:asciiTheme="minorHAnsi" w:eastAsia="Times New Roman" w:hAnsiTheme="minorHAnsi" w:cstheme="minorHAnsi"/>
          <w:sz w:val="22"/>
          <w:szCs w:val="22"/>
          <w:lang w:eastAsia="nl-NL"/>
        </w:rPr>
        <w:t xml:space="preserve"> ook op de lange termijn</w:t>
      </w:r>
      <w:r>
        <w:rPr>
          <w:rFonts w:asciiTheme="minorHAnsi" w:eastAsia="Times New Roman" w:hAnsiTheme="minorHAnsi" w:cstheme="minorHAnsi"/>
          <w:sz w:val="22"/>
          <w:szCs w:val="22"/>
          <w:lang w:eastAsia="nl-NL"/>
        </w:rPr>
        <w:t xml:space="preserve"> </w:t>
      </w:r>
      <w:r w:rsidR="00215649">
        <w:rPr>
          <w:rFonts w:asciiTheme="minorHAnsi" w:eastAsia="Times New Roman" w:hAnsiTheme="minorHAnsi" w:cstheme="minorHAnsi"/>
          <w:sz w:val="22"/>
          <w:szCs w:val="22"/>
          <w:lang w:eastAsia="nl-NL"/>
        </w:rPr>
        <w:t xml:space="preserve">duurzaam moet zijn en daarom </w:t>
      </w:r>
      <w:r w:rsidR="004E7C0D">
        <w:rPr>
          <w:rFonts w:asciiTheme="minorHAnsi" w:eastAsia="Times New Roman" w:hAnsiTheme="minorHAnsi" w:cstheme="minorHAnsi"/>
          <w:sz w:val="22"/>
          <w:szCs w:val="22"/>
          <w:lang w:eastAsia="nl-NL"/>
        </w:rPr>
        <w:t xml:space="preserve">per saldo </w:t>
      </w:r>
      <w:r w:rsidR="00215649">
        <w:rPr>
          <w:rFonts w:asciiTheme="minorHAnsi" w:eastAsia="Times New Roman" w:hAnsiTheme="minorHAnsi" w:cstheme="minorHAnsi"/>
          <w:sz w:val="22"/>
          <w:szCs w:val="22"/>
          <w:lang w:eastAsia="nl-NL"/>
        </w:rPr>
        <w:t xml:space="preserve">geen </w:t>
      </w:r>
      <w:r w:rsidR="004E7C0D">
        <w:rPr>
          <w:rFonts w:asciiTheme="minorHAnsi" w:eastAsia="Times New Roman" w:hAnsiTheme="minorHAnsi" w:cstheme="minorHAnsi"/>
          <w:sz w:val="22"/>
          <w:szCs w:val="22"/>
          <w:lang w:eastAsia="nl-NL"/>
        </w:rPr>
        <w:t xml:space="preserve">effecten </w:t>
      </w:r>
      <w:r w:rsidR="00215649">
        <w:rPr>
          <w:rFonts w:asciiTheme="minorHAnsi" w:eastAsia="Times New Roman" w:hAnsiTheme="minorHAnsi" w:cstheme="minorHAnsi"/>
          <w:sz w:val="22"/>
          <w:szCs w:val="22"/>
          <w:lang w:eastAsia="nl-NL"/>
        </w:rPr>
        <w:t>mag hebben die de toekomstige generaties met problemen opzadelen.</w:t>
      </w:r>
    </w:p>
    <w:sectPr w:rsidR="001C4A1F" w:rsidRPr="001C4A1F" w:rsidSect="0099521C">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CC25" w14:textId="77777777" w:rsidR="00E83DF7" w:rsidRDefault="00E83DF7" w:rsidP="000C75B0">
      <w:pPr>
        <w:spacing w:line="240" w:lineRule="auto"/>
      </w:pPr>
      <w:r>
        <w:separator/>
      </w:r>
    </w:p>
  </w:endnote>
  <w:endnote w:type="continuationSeparator" w:id="0">
    <w:p w14:paraId="1137DA41" w14:textId="77777777" w:rsidR="00E83DF7" w:rsidRDefault="00E83DF7" w:rsidP="000C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41487" w14:textId="77777777" w:rsidR="00E83DF7" w:rsidRDefault="00E83DF7" w:rsidP="000C75B0">
      <w:pPr>
        <w:spacing w:line="240" w:lineRule="auto"/>
      </w:pPr>
      <w:r>
        <w:separator/>
      </w:r>
    </w:p>
  </w:footnote>
  <w:footnote w:type="continuationSeparator" w:id="0">
    <w:p w14:paraId="6FBC252F" w14:textId="77777777" w:rsidR="00E83DF7" w:rsidRDefault="00E83DF7" w:rsidP="000C75B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A371C"/>
    <w:multiLevelType w:val="hybridMultilevel"/>
    <w:tmpl w:val="BC802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F3E99"/>
    <w:multiLevelType w:val="multilevel"/>
    <w:tmpl w:val="67C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A0508"/>
    <w:multiLevelType w:val="multilevel"/>
    <w:tmpl w:val="781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1289D"/>
    <w:multiLevelType w:val="multilevel"/>
    <w:tmpl w:val="73A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95485"/>
    <w:multiLevelType w:val="hybridMultilevel"/>
    <w:tmpl w:val="6694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A4762C"/>
    <w:multiLevelType w:val="hybridMultilevel"/>
    <w:tmpl w:val="70B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A6BFF"/>
    <w:multiLevelType w:val="hybridMultilevel"/>
    <w:tmpl w:val="E4B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E2DDA"/>
    <w:multiLevelType w:val="hybridMultilevel"/>
    <w:tmpl w:val="A3E4E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3264B9"/>
    <w:multiLevelType w:val="hybridMultilevel"/>
    <w:tmpl w:val="D2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8577B"/>
    <w:multiLevelType w:val="hybridMultilevel"/>
    <w:tmpl w:val="8EAE4C40"/>
    <w:lvl w:ilvl="0" w:tplc="279CDF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AD75FB"/>
    <w:multiLevelType w:val="hybridMultilevel"/>
    <w:tmpl w:val="D98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B2F34"/>
    <w:multiLevelType w:val="hybridMultilevel"/>
    <w:tmpl w:val="9EAE14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834A6E"/>
    <w:multiLevelType w:val="hybridMultilevel"/>
    <w:tmpl w:val="C88E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F6073"/>
    <w:multiLevelType w:val="hybridMultilevel"/>
    <w:tmpl w:val="BA968102"/>
    <w:lvl w:ilvl="0" w:tplc="97B09FE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156E7"/>
    <w:multiLevelType w:val="hybridMultilevel"/>
    <w:tmpl w:val="1A70A48A"/>
    <w:lvl w:ilvl="0" w:tplc="F43A1B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9"/>
  </w:num>
  <w:num w:numId="6">
    <w:abstractNumId w:val="6"/>
  </w:num>
  <w:num w:numId="7">
    <w:abstractNumId w:val="10"/>
  </w:num>
  <w:num w:numId="8">
    <w:abstractNumId w:val="11"/>
  </w:num>
  <w:num w:numId="9">
    <w:abstractNumId w:val="13"/>
  </w:num>
  <w:num w:numId="10">
    <w:abstractNumId w:val="14"/>
  </w:num>
  <w:num w:numId="11">
    <w:abstractNumId w:val="15"/>
  </w:num>
  <w:num w:numId="12">
    <w:abstractNumId w:val="1"/>
  </w:num>
  <w:num w:numId="13">
    <w:abstractNumId w:val="0"/>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B9"/>
    <w:rsid w:val="00025094"/>
    <w:rsid w:val="00041CF4"/>
    <w:rsid w:val="00043577"/>
    <w:rsid w:val="000500BD"/>
    <w:rsid w:val="00057D84"/>
    <w:rsid w:val="0006204D"/>
    <w:rsid w:val="00065420"/>
    <w:rsid w:val="000837B4"/>
    <w:rsid w:val="00092D1B"/>
    <w:rsid w:val="00096ADA"/>
    <w:rsid w:val="000C073F"/>
    <w:rsid w:val="000C4539"/>
    <w:rsid w:val="000C75B0"/>
    <w:rsid w:val="000C7961"/>
    <w:rsid w:val="000E10DB"/>
    <w:rsid w:val="000E2615"/>
    <w:rsid w:val="000E54A7"/>
    <w:rsid w:val="000E74C4"/>
    <w:rsid w:val="000F334B"/>
    <w:rsid w:val="000F6740"/>
    <w:rsid w:val="00113A7B"/>
    <w:rsid w:val="001225D5"/>
    <w:rsid w:val="00127271"/>
    <w:rsid w:val="0014413D"/>
    <w:rsid w:val="00146E65"/>
    <w:rsid w:val="00147279"/>
    <w:rsid w:val="0016122B"/>
    <w:rsid w:val="00176C49"/>
    <w:rsid w:val="00196D12"/>
    <w:rsid w:val="001B5A51"/>
    <w:rsid w:val="001C4A1F"/>
    <w:rsid w:val="001D272D"/>
    <w:rsid w:val="001E2DBE"/>
    <w:rsid w:val="00201EA0"/>
    <w:rsid w:val="002020E2"/>
    <w:rsid w:val="00213B06"/>
    <w:rsid w:val="00215649"/>
    <w:rsid w:val="00221547"/>
    <w:rsid w:val="00263E0F"/>
    <w:rsid w:val="002647F1"/>
    <w:rsid w:val="00287489"/>
    <w:rsid w:val="00291085"/>
    <w:rsid w:val="002A401A"/>
    <w:rsid w:val="002B16C8"/>
    <w:rsid w:val="002C1C12"/>
    <w:rsid w:val="0034549A"/>
    <w:rsid w:val="00381A16"/>
    <w:rsid w:val="003824C5"/>
    <w:rsid w:val="0040348C"/>
    <w:rsid w:val="00410C1A"/>
    <w:rsid w:val="00416A70"/>
    <w:rsid w:val="00480BAE"/>
    <w:rsid w:val="00482293"/>
    <w:rsid w:val="004A01B5"/>
    <w:rsid w:val="004B2C50"/>
    <w:rsid w:val="004C21FB"/>
    <w:rsid w:val="004D59D2"/>
    <w:rsid w:val="004E3EEB"/>
    <w:rsid w:val="004E7C0D"/>
    <w:rsid w:val="00505010"/>
    <w:rsid w:val="005130A8"/>
    <w:rsid w:val="00526836"/>
    <w:rsid w:val="00551B8D"/>
    <w:rsid w:val="005A412C"/>
    <w:rsid w:val="005D652C"/>
    <w:rsid w:val="005E5E26"/>
    <w:rsid w:val="00616562"/>
    <w:rsid w:val="006629E0"/>
    <w:rsid w:val="00690EDB"/>
    <w:rsid w:val="00692A34"/>
    <w:rsid w:val="006A77E8"/>
    <w:rsid w:val="006B11D4"/>
    <w:rsid w:val="006C1E3E"/>
    <w:rsid w:val="006D482F"/>
    <w:rsid w:val="006E2F94"/>
    <w:rsid w:val="007121BE"/>
    <w:rsid w:val="007169F4"/>
    <w:rsid w:val="00721FA4"/>
    <w:rsid w:val="00727D1E"/>
    <w:rsid w:val="00745985"/>
    <w:rsid w:val="00750695"/>
    <w:rsid w:val="007558B3"/>
    <w:rsid w:val="00773361"/>
    <w:rsid w:val="00790637"/>
    <w:rsid w:val="007A058B"/>
    <w:rsid w:val="007E0D48"/>
    <w:rsid w:val="0081002F"/>
    <w:rsid w:val="00811118"/>
    <w:rsid w:val="00811D83"/>
    <w:rsid w:val="00850ADE"/>
    <w:rsid w:val="00853E7C"/>
    <w:rsid w:val="00870236"/>
    <w:rsid w:val="008746AB"/>
    <w:rsid w:val="00885240"/>
    <w:rsid w:val="00895B31"/>
    <w:rsid w:val="008A00EA"/>
    <w:rsid w:val="008A55B9"/>
    <w:rsid w:val="008D2C8A"/>
    <w:rsid w:val="008F26B4"/>
    <w:rsid w:val="008F440C"/>
    <w:rsid w:val="00925AFE"/>
    <w:rsid w:val="00960410"/>
    <w:rsid w:val="00962B22"/>
    <w:rsid w:val="0099521C"/>
    <w:rsid w:val="009B0155"/>
    <w:rsid w:val="00A01660"/>
    <w:rsid w:val="00A301F8"/>
    <w:rsid w:val="00A33094"/>
    <w:rsid w:val="00A35147"/>
    <w:rsid w:val="00A36506"/>
    <w:rsid w:val="00A37ABD"/>
    <w:rsid w:val="00A56BE3"/>
    <w:rsid w:val="00A63CA8"/>
    <w:rsid w:val="00A74EA1"/>
    <w:rsid w:val="00A76B02"/>
    <w:rsid w:val="00AB1F32"/>
    <w:rsid w:val="00AC229E"/>
    <w:rsid w:val="00AC255E"/>
    <w:rsid w:val="00AD4D11"/>
    <w:rsid w:val="00AE171A"/>
    <w:rsid w:val="00AE2421"/>
    <w:rsid w:val="00AE68F9"/>
    <w:rsid w:val="00AF4A27"/>
    <w:rsid w:val="00B12CCC"/>
    <w:rsid w:val="00B74D77"/>
    <w:rsid w:val="00B75AB9"/>
    <w:rsid w:val="00B84E68"/>
    <w:rsid w:val="00B9106D"/>
    <w:rsid w:val="00BB428B"/>
    <w:rsid w:val="00BC01B5"/>
    <w:rsid w:val="00BC75A6"/>
    <w:rsid w:val="00BE765E"/>
    <w:rsid w:val="00C164C7"/>
    <w:rsid w:val="00C23DFD"/>
    <w:rsid w:val="00C77A6D"/>
    <w:rsid w:val="00C911F3"/>
    <w:rsid w:val="00C93A0F"/>
    <w:rsid w:val="00CB0422"/>
    <w:rsid w:val="00CC770D"/>
    <w:rsid w:val="00CE5546"/>
    <w:rsid w:val="00CE7949"/>
    <w:rsid w:val="00D02E62"/>
    <w:rsid w:val="00D13325"/>
    <w:rsid w:val="00D2056B"/>
    <w:rsid w:val="00D26CF0"/>
    <w:rsid w:val="00D465A1"/>
    <w:rsid w:val="00D61BB8"/>
    <w:rsid w:val="00D90286"/>
    <w:rsid w:val="00DA7D89"/>
    <w:rsid w:val="00DC7BF7"/>
    <w:rsid w:val="00DD1F48"/>
    <w:rsid w:val="00E314DB"/>
    <w:rsid w:val="00E36FEC"/>
    <w:rsid w:val="00E7036A"/>
    <w:rsid w:val="00E83DF7"/>
    <w:rsid w:val="00EF6FFE"/>
    <w:rsid w:val="00F138E4"/>
    <w:rsid w:val="00F31967"/>
    <w:rsid w:val="00F766CB"/>
    <w:rsid w:val="00F85997"/>
    <w:rsid w:val="00FA577F"/>
    <w:rsid w:val="00FE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E9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lang w:val="nl-NL" w:eastAsia="en-US" w:bidi="ar-SA"/>
      </w:rPr>
    </w:rPrDefault>
    <w:pPrDefault>
      <w:pPr>
        <w:spacing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4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55B9"/>
    <w:pPr>
      <w:spacing w:before="100" w:beforeAutospacing="1" w:after="100" w:afterAutospacing="1" w:line="240" w:lineRule="auto"/>
      <w:jc w:val="left"/>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AB1F32"/>
    <w:pPr>
      <w:ind w:left="720"/>
      <w:contextualSpacing/>
    </w:pPr>
  </w:style>
  <w:style w:type="paragraph" w:styleId="Ballontekst">
    <w:name w:val="Balloon Text"/>
    <w:basedOn w:val="Standaard"/>
    <w:link w:val="BallontekstTeken"/>
    <w:uiPriority w:val="99"/>
    <w:semiHidden/>
    <w:unhideWhenUsed/>
    <w:rsid w:val="006C1E3E"/>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C1E3E"/>
    <w:rPr>
      <w:rFonts w:ascii="Tahoma" w:hAnsi="Tahoma" w:cs="Tahoma"/>
      <w:sz w:val="16"/>
      <w:szCs w:val="16"/>
    </w:rPr>
  </w:style>
  <w:style w:type="paragraph" w:customStyle="1" w:styleId="Default">
    <w:name w:val="Default"/>
    <w:rsid w:val="00A01660"/>
    <w:pPr>
      <w:autoSpaceDE w:val="0"/>
      <w:autoSpaceDN w:val="0"/>
      <w:adjustRightInd w:val="0"/>
      <w:spacing w:line="240" w:lineRule="auto"/>
      <w:jc w:val="left"/>
    </w:pPr>
    <w:rPr>
      <w:rFonts w:ascii="Arial" w:hAnsi="Arial" w:cs="Arial"/>
      <w:color w:val="000000"/>
      <w:szCs w:val="24"/>
    </w:rPr>
  </w:style>
  <w:style w:type="paragraph" w:styleId="Voetnoottekst">
    <w:name w:val="footnote text"/>
    <w:basedOn w:val="Standaard"/>
    <w:link w:val="VoetnoottekstTeken"/>
    <w:uiPriority w:val="99"/>
    <w:semiHidden/>
    <w:unhideWhenUsed/>
    <w:rsid w:val="000E2615"/>
    <w:pPr>
      <w:spacing w:line="240" w:lineRule="auto"/>
    </w:pPr>
    <w:rPr>
      <w:sz w:val="20"/>
    </w:rPr>
  </w:style>
  <w:style w:type="character" w:customStyle="1" w:styleId="VoetnoottekstTeken">
    <w:name w:val="Voetnoottekst Teken"/>
    <w:basedOn w:val="Standaardalinea-lettertype"/>
    <w:link w:val="Voetnoottekst"/>
    <w:uiPriority w:val="99"/>
    <w:semiHidden/>
    <w:rsid w:val="000E2615"/>
    <w:rPr>
      <w:sz w:val="20"/>
    </w:rPr>
  </w:style>
  <w:style w:type="character" w:styleId="Voetnootmarkering">
    <w:name w:val="footnote reference"/>
    <w:basedOn w:val="Standaardalinea-lettertype"/>
    <w:uiPriority w:val="99"/>
    <w:semiHidden/>
    <w:unhideWhenUsed/>
    <w:rsid w:val="000E2615"/>
    <w:rPr>
      <w:vertAlign w:val="superscript"/>
    </w:rPr>
  </w:style>
  <w:style w:type="character" w:styleId="Hyperlink">
    <w:name w:val="Hyperlink"/>
    <w:basedOn w:val="Standaardalinea-lettertype"/>
    <w:uiPriority w:val="99"/>
    <w:unhideWhenUsed/>
    <w:rsid w:val="0028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193">
      <w:bodyDiv w:val="1"/>
      <w:marLeft w:val="0"/>
      <w:marRight w:val="0"/>
      <w:marTop w:val="0"/>
      <w:marBottom w:val="0"/>
      <w:divBdr>
        <w:top w:val="none" w:sz="0" w:space="0" w:color="auto"/>
        <w:left w:val="none" w:sz="0" w:space="0" w:color="auto"/>
        <w:bottom w:val="none" w:sz="0" w:space="0" w:color="auto"/>
        <w:right w:val="none" w:sz="0" w:space="0" w:color="auto"/>
      </w:divBdr>
    </w:div>
    <w:div w:id="599334722">
      <w:bodyDiv w:val="1"/>
      <w:marLeft w:val="0"/>
      <w:marRight w:val="0"/>
      <w:marTop w:val="0"/>
      <w:marBottom w:val="0"/>
      <w:divBdr>
        <w:top w:val="none" w:sz="0" w:space="0" w:color="auto"/>
        <w:left w:val="none" w:sz="0" w:space="0" w:color="auto"/>
        <w:bottom w:val="none" w:sz="0" w:space="0" w:color="auto"/>
        <w:right w:val="none" w:sz="0" w:space="0" w:color="auto"/>
      </w:divBdr>
      <w:divsChild>
        <w:div w:id="339966393">
          <w:marLeft w:val="0"/>
          <w:marRight w:val="0"/>
          <w:marTop w:val="0"/>
          <w:marBottom w:val="0"/>
          <w:divBdr>
            <w:top w:val="none" w:sz="0" w:space="0" w:color="auto"/>
            <w:left w:val="none" w:sz="0" w:space="0" w:color="auto"/>
            <w:bottom w:val="none" w:sz="0" w:space="0" w:color="auto"/>
            <w:right w:val="none" w:sz="0" w:space="0" w:color="auto"/>
          </w:divBdr>
        </w:div>
        <w:div w:id="2125998037">
          <w:marLeft w:val="0"/>
          <w:marRight w:val="0"/>
          <w:marTop w:val="0"/>
          <w:marBottom w:val="0"/>
          <w:divBdr>
            <w:top w:val="none" w:sz="0" w:space="0" w:color="auto"/>
            <w:left w:val="none" w:sz="0" w:space="0" w:color="auto"/>
            <w:bottom w:val="none" w:sz="0" w:space="0" w:color="auto"/>
            <w:right w:val="none" w:sz="0" w:space="0" w:color="auto"/>
          </w:divBdr>
          <w:divsChild>
            <w:div w:id="1843665962">
              <w:marLeft w:val="0"/>
              <w:marRight w:val="0"/>
              <w:marTop w:val="0"/>
              <w:marBottom w:val="0"/>
              <w:divBdr>
                <w:top w:val="none" w:sz="0" w:space="0" w:color="auto"/>
                <w:left w:val="none" w:sz="0" w:space="0" w:color="auto"/>
                <w:bottom w:val="none" w:sz="0" w:space="0" w:color="auto"/>
                <w:right w:val="none" w:sz="0" w:space="0" w:color="auto"/>
              </w:divBdr>
              <w:divsChild>
                <w:div w:id="1607033345">
                  <w:marLeft w:val="0"/>
                  <w:marRight w:val="0"/>
                  <w:marTop w:val="0"/>
                  <w:marBottom w:val="0"/>
                  <w:divBdr>
                    <w:top w:val="none" w:sz="0" w:space="0" w:color="auto"/>
                    <w:left w:val="none" w:sz="0" w:space="0" w:color="auto"/>
                    <w:bottom w:val="none" w:sz="0" w:space="0" w:color="auto"/>
                    <w:right w:val="none" w:sz="0" w:space="0" w:color="auto"/>
                  </w:divBdr>
                </w:div>
                <w:div w:id="1862619678">
                  <w:marLeft w:val="0"/>
                  <w:marRight w:val="0"/>
                  <w:marTop w:val="0"/>
                  <w:marBottom w:val="0"/>
                  <w:divBdr>
                    <w:top w:val="none" w:sz="0" w:space="0" w:color="auto"/>
                    <w:left w:val="none" w:sz="0" w:space="0" w:color="auto"/>
                    <w:bottom w:val="none" w:sz="0" w:space="0" w:color="auto"/>
                    <w:right w:val="none" w:sz="0" w:space="0" w:color="auto"/>
                  </w:divBdr>
                </w:div>
                <w:div w:id="1893342816">
                  <w:marLeft w:val="0"/>
                  <w:marRight w:val="0"/>
                  <w:marTop w:val="0"/>
                  <w:marBottom w:val="0"/>
                  <w:divBdr>
                    <w:top w:val="none" w:sz="0" w:space="0" w:color="auto"/>
                    <w:left w:val="none" w:sz="0" w:space="0" w:color="auto"/>
                    <w:bottom w:val="none" w:sz="0" w:space="0" w:color="auto"/>
                    <w:right w:val="none" w:sz="0" w:space="0" w:color="auto"/>
                  </w:divBdr>
                </w:div>
                <w:div w:id="1415711135">
                  <w:marLeft w:val="0"/>
                  <w:marRight w:val="0"/>
                  <w:marTop w:val="0"/>
                  <w:marBottom w:val="0"/>
                  <w:divBdr>
                    <w:top w:val="none" w:sz="0" w:space="0" w:color="auto"/>
                    <w:left w:val="none" w:sz="0" w:space="0" w:color="auto"/>
                    <w:bottom w:val="none" w:sz="0" w:space="0" w:color="auto"/>
                    <w:right w:val="none" w:sz="0" w:space="0" w:color="auto"/>
                  </w:divBdr>
                </w:div>
                <w:div w:id="351342551">
                  <w:marLeft w:val="0"/>
                  <w:marRight w:val="0"/>
                  <w:marTop w:val="0"/>
                  <w:marBottom w:val="0"/>
                  <w:divBdr>
                    <w:top w:val="none" w:sz="0" w:space="0" w:color="auto"/>
                    <w:left w:val="none" w:sz="0" w:space="0" w:color="auto"/>
                    <w:bottom w:val="none" w:sz="0" w:space="0" w:color="auto"/>
                    <w:right w:val="none" w:sz="0" w:space="0" w:color="auto"/>
                  </w:divBdr>
                </w:div>
                <w:div w:id="879899016">
                  <w:marLeft w:val="0"/>
                  <w:marRight w:val="0"/>
                  <w:marTop w:val="0"/>
                  <w:marBottom w:val="0"/>
                  <w:divBdr>
                    <w:top w:val="none" w:sz="0" w:space="0" w:color="auto"/>
                    <w:left w:val="none" w:sz="0" w:space="0" w:color="auto"/>
                    <w:bottom w:val="none" w:sz="0" w:space="0" w:color="auto"/>
                    <w:right w:val="none" w:sz="0" w:space="0" w:color="auto"/>
                  </w:divBdr>
                </w:div>
                <w:div w:id="1211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588">
      <w:bodyDiv w:val="1"/>
      <w:marLeft w:val="0"/>
      <w:marRight w:val="0"/>
      <w:marTop w:val="0"/>
      <w:marBottom w:val="0"/>
      <w:divBdr>
        <w:top w:val="none" w:sz="0" w:space="0" w:color="auto"/>
        <w:left w:val="none" w:sz="0" w:space="0" w:color="auto"/>
        <w:bottom w:val="none" w:sz="0" w:space="0" w:color="auto"/>
        <w:right w:val="none" w:sz="0" w:space="0" w:color="auto"/>
      </w:divBdr>
      <w:divsChild>
        <w:div w:id="959991909">
          <w:marLeft w:val="0"/>
          <w:marRight w:val="0"/>
          <w:marTop w:val="0"/>
          <w:marBottom w:val="0"/>
          <w:divBdr>
            <w:top w:val="none" w:sz="0" w:space="0" w:color="auto"/>
            <w:left w:val="none" w:sz="0" w:space="0" w:color="auto"/>
            <w:bottom w:val="none" w:sz="0" w:space="0" w:color="auto"/>
            <w:right w:val="none" w:sz="0" w:space="0" w:color="auto"/>
          </w:divBdr>
        </w:div>
        <w:div w:id="203712384">
          <w:marLeft w:val="0"/>
          <w:marRight w:val="0"/>
          <w:marTop w:val="0"/>
          <w:marBottom w:val="0"/>
          <w:divBdr>
            <w:top w:val="none" w:sz="0" w:space="0" w:color="auto"/>
            <w:left w:val="none" w:sz="0" w:space="0" w:color="auto"/>
            <w:bottom w:val="none" w:sz="0" w:space="0" w:color="auto"/>
            <w:right w:val="none" w:sz="0" w:space="0" w:color="auto"/>
          </w:divBdr>
          <w:divsChild>
            <w:div w:id="939138921">
              <w:marLeft w:val="0"/>
              <w:marRight w:val="0"/>
              <w:marTop w:val="0"/>
              <w:marBottom w:val="0"/>
              <w:divBdr>
                <w:top w:val="none" w:sz="0" w:space="0" w:color="auto"/>
                <w:left w:val="none" w:sz="0" w:space="0" w:color="auto"/>
                <w:bottom w:val="none" w:sz="0" w:space="0" w:color="auto"/>
                <w:right w:val="none" w:sz="0" w:space="0" w:color="auto"/>
              </w:divBdr>
              <w:divsChild>
                <w:div w:id="1647930157">
                  <w:marLeft w:val="0"/>
                  <w:marRight w:val="0"/>
                  <w:marTop w:val="0"/>
                  <w:marBottom w:val="0"/>
                  <w:divBdr>
                    <w:top w:val="none" w:sz="0" w:space="0" w:color="auto"/>
                    <w:left w:val="none" w:sz="0" w:space="0" w:color="auto"/>
                    <w:bottom w:val="none" w:sz="0" w:space="0" w:color="auto"/>
                    <w:right w:val="none" w:sz="0" w:space="0" w:color="auto"/>
                  </w:divBdr>
                </w:div>
                <w:div w:id="1439134685">
                  <w:marLeft w:val="0"/>
                  <w:marRight w:val="0"/>
                  <w:marTop w:val="0"/>
                  <w:marBottom w:val="0"/>
                  <w:divBdr>
                    <w:top w:val="none" w:sz="0" w:space="0" w:color="auto"/>
                    <w:left w:val="none" w:sz="0" w:space="0" w:color="auto"/>
                    <w:bottom w:val="none" w:sz="0" w:space="0" w:color="auto"/>
                    <w:right w:val="none" w:sz="0" w:space="0" w:color="auto"/>
                  </w:divBdr>
                </w:div>
                <w:div w:id="2130121812">
                  <w:marLeft w:val="0"/>
                  <w:marRight w:val="0"/>
                  <w:marTop w:val="0"/>
                  <w:marBottom w:val="0"/>
                  <w:divBdr>
                    <w:top w:val="none" w:sz="0" w:space="0" w:color="auto"/>
                    <w:left w:val="none" w:sz="0" w:space="0" w:color="auto"/>
                    <w:bottom w:val="none" w:sz="0" w:space="0" w:color="auto"/>
                    <w:right w:val="none" w:sz="0" w:space="0" w:color="auto"/>
                  </w:divBdr>
                </w:div>
                <w:div w:id="1762019152">
                  <w:marLeft w:val="0"/>
                  <w:marRight w:val="0"/>
                  <w:marTop w:val="0"/>
                  <w:marBottom w:val="0"/>
                  <w:divBdr>
                    <w:top w:val="none" w:sz="0" w:space="0" w:color="auto"/>
                    <w:left w:val="none" w:sz="0" w:space="0" w:color="auto"/>
                    <w:bottom w:val="none" w:sz="0" w:space="0" w:color="auto"/>
                    <w:right w:val="none" w:sz="0" w:space="0" w:color="auto"/>
                  </w:divBdr>
                </w:div>
                <w:div w:id="1852911863">
                  <w:marLeft w:val="0"/>
                  <w:marRight w:val="0"/>
                  <w:marTop w:val="0"/>
                  <w:marBottom w:val="0"/>
                  <w:divBdr>
                    <w:top w:val="none" w:sz="0" w:space="0" w:color="auto"/>
                    <w:left w:val="none" w:sz="0" w:space="0" w:color="auto"/>
                    <w:bottom w:val="none" w:sz="0" w:space="0" w:color="auto"/>
                    <w:right w:val="none" w:sz="0" w:space="0" w:color="auto"/>
                  </w:divBdr>
                </w:div>
                <w:div w:id="105126940">
                  <w:marLeft w:val="0"/>
                  <w:marRight w:val="0"/>
                  <w:marTop w:val="0"/>
                  <w:marBottom w:val="0"/>
                  <w:divBdr>
                    <w:top w:val="none" w:sz="0" w:space="0" w:color="auto"/>
                    <w:left w:val="none" w:sz="0" w:space="0" w:color="auto"/>
                    <w:bottom w:val="none" w:sz="0" w:space="0" w:color="auto"/>
                    <w:right w:val="none" w:sz="0" w:space="0" w:color="auto"/>
                  </w:divBdr>
                </w:div>
                <w:div w:id="1542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8661">
      <w:bodyDiv w:val="1"/>
      <w:marLeft w:val="0"/>
      <w:marRight w:val="0"/>
      <w:marTop w:val="0"/>
      <w:marBottom w:val="0"/>
      <w:divBdr>
        <w:top w:val="none" w:sz="0" w:space="0" w:color="auto"/>
        <w:left w:val="none" w:sz="0" w:space="0" w:color="auto"/>
        <w:bottom w:val="none" w:sz="0" w:space="0" w:color="auto"/>
        <w:right w:val="none" w:sz="0" w:space="0" w:color="auto"/>
      </w:divBdr>
    </w:div>
    <w:div w:id="1556773563">
      <w:bodyDiv w:val="1"/>
      <w:marLeft w:val="0"/>
      <w:marRight w:val="0"/>
      <w:marTop w:val="0"/>
      <w:marBottom w:val="0"/>
      <w:divBdr>
        <w:top w:val="none" w:sz="0" w:space="0" w:color="auto"/>
        <w:left w:val="none" w:sz="0" w:space="0" w:color="auto"/>
        <w:bottom w:val="none" w:sz="0" w:space="0" w:color="auto"/>
        <w:right w:val="none" w:sz="0" w:space="0" w:color="auto"/>
      </w:divBdr>
      <w:divsChild>
        <w:div w:id="1559244373">
          <w:marLeft w:val="0"/>
          <w:marRight w:val="0"/>
          <w:marTop w:val="0"/>
          <w:marBottom w:val="0"/>
          <w:divBdr>
            <w:top w:val="none" w:sz="0" w:space="0" w:color="auto"/>
            <w:left w:val="none" w:sz="0" w:space="0" w:color="auto"/>
            <w:bottom w:val="none" w:sz="0" w:space="0" w:color="auto"/>
            <w:right w:val="none" w:sz="0" w:space="0" w:color="auto"/>
          </w:divBdr>
        </w:div>
        <w:div w:id="2025282615">
          <w:marLeft w:val="0"/>
          <w:marRight w:val="0"/>
          <w:marTop w:val="0"/>
          <w:marBottom w:val="0"/>
          <w:divBdr>
            <w:top w:val="none" w:sz="0" w:space="0" w:color="auto"/>
            <w:left w:val="none" w:sz="0" w:space="0" w:color="auto"/>
            <w:bottom w:val="none" w:sz="0" w:space="0" w:color="auto"/>
            <w:right w:val="none" w:sz="0" w:space="0" w:color="auto"/>
          </w:divBdr>
          <w:divsChild>
            <w:div w:id="746877182">
              <w:marLeft w:val="0"/>
              <w:marRight w:val="0"/>
              <w:marTop w:val="0"/>
              <w:marBottom w:val="0"/>
              <w:divBdr>
                <w:top w:val="none" w:sz="0" w:space="0" w:color="auto"/>
                <w:left w:val="none" w:sz="0" w:space="0" w:color="auto"/>
                <w:bottom w:val="none" w:sz="0" w:space="0" w:color="auto"/>
                <w:right w:val="none" w:sz="0" w:space="0" w:color="auto"/>
              </w:divBdr>
              <w:divsChild>
                <w:div w:id="248584885">
                  <w:marLeft w:val="0"/>
                  <w:marRight w:val="0"/>
                  <w:marTop w:val="0"/>
                  <w:marBottom w:val="0"/>
                  <w:divBdr>
                    <w:top w:val="none" w:sz="0" w:space="0" w:color="auto"/>
                    <w:left w:val="none" w:sz="0" w:space="0" w:color="auto"/>
                    <w:bottom w:val="none" w:sz="0" w:space="0" w:color="auto"/>
                    <w:right w:val="none" w:sz="0" w:space="0" w:color="auto"/>
                  </w:divBdr>
                </w:div>
                <w:div w:id="667559173">
                  <w:marLeft w:val="0"/>
                  <w:marRight w:val="0"/>
                  <w:marTop w:val="0"/>
                  <w:marBottom w:val="0"/>
                  <w:divBdr>
                    <w:top w:val="none" w:sz="0" w:space="0" w:color="auto"/>
                    <w:left w:val="none" w:sz="0" w:space="0" w:color="auto"/>
                    <w:bottom w:val="none" w:sz="0" w:space="0" w:color="auto"/>
                    <w:right w:val="none" w:sz="0" w:space="0" w:color="auto"/>
                  </w:divBdr>
                </w:div>
                <w:div w:id="960500892">
                  <w:marLeft w:val="0"/>
                  <w:marRight w:val="0"/>
                  <w:marTop w:val="0"/>
                  <w:marBottom w:val="0"/>
                  <w:divBdr>
                    <w:top w:val="none" w:sz="0" w:space="0" w:color="auto"/>
                    <w:left w:val="none" w:sz="0" w:space="0" w:color="auto"/>
                    <w:bottom w:val="none" w:sz="0" w:space="0" w:color="auto"/>
                    <w:right w:val="none" w:sz="0" w:space="0" w:color="auto"/>
                  </w:divBdr>
                </w:div>
                <w:div w:id="614139555">
                  <w:marLeft w:val="0"/>
                  <w:marRight w:val="0"/>
                  <w:marTop w:val="0"/>
                  <w:marBottom w:val="0"/>
                  <w:divBdr>
                    <w:top w:val="none" w:sz="0" w:space="0" w:color="auto"/>
                    <w:left w:val="none" w:sz="0" w:space="0" w:color="auto"/>
                    <w:bottom w:val="none" w:sz="0" w:space="0" w:color="auto"/>
                    <w:right w:val="none" w:sz="0" w:space="0" w:color="auto"/>
                  </w:divBdr>
                </w:div>
                <w:div w:id="608047146">
                  <w:marLeft w:val="0"/>
                  <w:marRight w:val="0"/>
                  <w:marTop w:val="0"/>
                  <w:marBottom w:val="0"/>
                  <w:divBdr>
                    <w:top w:val="none" w:sz="0" w:space="0" w:color="auto"/>
                    <w:left w:val="none" w:sz="0" w:space="0" w:color="auto"/>
                    <w:bottom w:val="none" w:sz="0" w:space="0" w:color="auto"/>
                    <w:right w:val="none" w:sz="0" w:space="0" w:color="auto"/>
                  </w:divBdr>
                </w:div>
                <w:div w:id="566183202">
                  <w:marLeft w:val="0"/>
                  <w:marRight w:val="0"/>
                  <w:marTop w:val="0"/>
                  <w:marBottom w:val="0"/>
                  <w:divBdr>
                    <w:top w:val="none" w:sz="0" w:space="0" w:color="auto"/>
                    <w:left w:val="none" w:sz="0" w:space="0" w:color="auto"/>
                    <w:bottom w:val="none" w:sz="0" w:space="0" w:color="auto"/>
                    <w:right w:val="none" w:sz="0" w:space="0" w:color="auto"/>
                  </w:divBdr>
                </w:div>
                <w:div w:id="14764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31F8-1D53-DC48-AB88-889493BD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 Vermaas</dc:creator>
  <cp:lastModifiedBy>Johan Paul de Groot</cp:lastModifiedBy>
  <cp:revision>2</cp:revision>
  <dcterms:created xsi:type="dcterms:W3CDTF">2017-12-18T11:03:00Z</dcterms:created>
  <dcterms:modified xsi:type="dcterms:W3CDTF">2017-12-18T11:03:00Z</dcterms:modified>
</cp:coreProperties>
</file>